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19" w:rsidRPr="00314749" w:rsidRDefault="009B0B19" w:rsidP="009B0B19">
      <w:pPr>
        <w:rPr>
          <w:b/>
        </w:rPr>
      </w:pPr>
      <w:r w:rsidRPr="00314749">
        <w:rPr>
          <w:b/>
        </w:rPr>
        <w:t xml:space="preserve">БР </w:t>
      </w:r>
      <w:r w:rsidR="00E47061">
        <w:rPr>
          <w:b/>
        </w:rPr>
        <w:t>24</w:t>
      </w:r>
      <w:r w:rsidRPr="00314749">
        <w:rPr>
          <w:b/>
        </w:rPr>
        <w:t xml:space="preserve"> 2х</w:t>
      </w:r>
      <w:r w:rsidR="00450696">
        <w:rPr>
          <w:b/>
        </w:rPr>
        <w:t>40</w:t>
      </w:r>
      <w:r w:rsidRPr="00314749">
        <w:rPr>
          <w:b/>
        </w:rPr>
        <w:t xml:space="preserve">  (Бокс резервного питания </w:t>
      </w:r>
      <w:r w:rsidR="00E47061">
        <w:rPr>
          <w:b/>
        </w:rPr>
        <w:t>24</w:t>
      </w:r>
      <w:r w:rsidRPr="00314749">
        <w:rPr>
          <w:b/>
        </w:rPr>
        <w:t>В, под АКБ 2х</w:t>
      </w:r>
      <w:r w:rsidR="00450696">
        <w:rPr>
          <w:b/>
        </w:rPr>
        <w:t>40</w:t>
      </w:r>
      <w:r w:rsidRPr="00314749">
        <w:rPr>
          <w:b/>
        </w:rPr>
        <w:t xml:space="preserve"> А*ч)</w:t>
      </w:r>
    </w:p>
    <w:p w:rsidR="009B0B19" w:rsidRPr="00AA4302" w:rsidRDefault="00A12D3C" w:rsidP="009B0B19">
      <w:pPr>
        <w:rPr>
          <w:rFonts w:ascii="Arial" w:hAnsi="Arial" w:cs="Arial"/>
          <w:i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i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2170800" cy="1890000"/>
            <wp:effectExtent l="0" t="0" r="1270" b="0"/>
            <wp:wrapTight wrapText="bothSides">
              <wp:wrapPolygon edited="0">
                <wp:start x="0" y="0"/>
                <wp:lineTo x="0" y="21339"/>
                <wp:lineTo x="21423" y="21339"/>
                <wp:lineTo x="21423" y="0"/>
                <wp:lineTo x="0" y="0"/>
              </wp:wrapPolygon>
            </wp:wrapTight>
            <wp:docPr id="2" name="Рисунок 2" descr="C:\Users\levinas\Desktop\ПРОДАКТМЕНЕДЖЕР\Для Сайтов\БР 24 2x40\БР 24_285х2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vinas\Desktop\ПРОДАКТМЕНЕДЖЕР\Для Сайтов\БР 24 2x40\БР 24_285х24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800" cy="1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B19" w:rsidRPr="001046FC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БР </w:t>
      </w:r>
      <w:r w:rsidR="00E47061" w:rsidRPr="001046FC">
        <w:rPr>
          <w:rFonts w:ascii="Arial" w:hAnsi="Arial" w:cs="Arial"/>
          <w:b/>
          <w:i/>
          <w:sz w:val="20"/>
          <w:szCs w:val="20"/>
          <w:shd w:val="clear" w:color="auto" w:fill="FFFFFF"/>
        </w:rPr>
        <w:t>24</w:t>
      </w:r>
      <w:r w:rsidR="009B0B19" w:rsidRPr="001046FC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 2х</w:t>
      </w:r>
      <w:r w:rsidR="00450696">
        <w:rPr>
          <w:rFonts w:ascii="Arial" w:hAnsi="Arial" w:cs="Arial"/>
          <w:b/>
          <w:i/>
          <w:sz w:val="20"/>
          <w:szCs w:val="20"/>
          <w:shd w:val="clear" w:color="auto" w:fill="FFFFFF"/>
        </w:rPr>
        <w:t>40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. Бокс резервного электропитания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предназначен для увеличения времени непрерывной работы ИВЭПР от аккумуляторных батарей в режиме резерва.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подключается к ИВЭПР соответствующих исполнений (обозначенных «БР») к клеммам «+Р» и </w:t>
      </w:r>
      <w:proofErr w:type="gramStart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«-</w:t>
      </w:r>
      <w:proofErr w:type="gramEnd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Р». Количество </w:t>
      </w:r>
      <w:proofErr w:type="gramStart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подключаемых</w:t>
      </w:r>
      <w:proofErr w:type="gramEnd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неограниченно. При работе от сети БР</w:t>
      </w:r>
      <w:r w:rsidR="00E47061">
        <w:rPr>
          <w:rFonts w:ascii="Arial" w:hAnsi="Arial" w:cs="Arial"/>
          <w:i/>
          <w:sz w:val="20"/>
          <w:szCs w:val="20"/>
          <w:shd w:val="clear" w:color="auto" w:fill="FFFFFF"/>
        </w:rPr>
        <w:t xml:space="preserve"> 24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производит автоматический </w:t>
      </w:r>
      <w:proofErr w:type="spellStart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>подзаряд</w:t>
      </w:r>
      <w:proofErr w:type="spellEnd"/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АКБ, установленных в нём. </w:t>
      </w:r>
      <w:r w:rsidR="009B0B19">
        <w:rPr>
          <w:rFonts w:ascii="Arial" w:hAnsi="Arial" w:cs="Arial"/>
          <w:i/>
          <w:sz w:val="20"/>
          <w:szCs w:val="20"/>
          <w:shd w:val="clear" w:color="auto" w:fill="FFFFFF"/>
        </w:rPr>
        <w:t>«Интеллектуальный» электронный ключ</w:t>
      </w:r>
      <w:r w:rsidR="009B0B19" w:rsidRPr="00AA4302">
        <w:rPr>
          <w:rFonts w:ascii="Arial" w:hAnsi="Arial" w:cs="Arial"/>
          <w:i/>
          <w:sz w:val="20"/>
          <w:szCs w:val="20"/>
          <w:shd w:val="clear" w:color="auto" w:fill="FFFFFF"/>
        </w:rPr>
        <w:t xml:space="preserve"> тестирует АКБ и оптимизирует ток заряда каждой АКБ. </w:t>
      </w:r>
    </w:p>
    <w:p w:rsidR="005F2A4C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Максимальная емкость АКБ: 2 шт. по </w:t>
      </w:r>
      <w:r w:rsidR="00450696">
        <w:rPr>
          <w:rFonts w:ascii="Arial" w:hAnsi="Arial" w:cs="Arial"/>
          <w:sz w:val="20"/>
          <w:szCs w:val="20"/>
          <w:shd w:val="clear" w:color="auto" w:fill="FFFFFF"/>
        </w:rPr>
        <w:t>40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</w:t>
      </w:r>
      <w:r>
        <w:rPr>
          <w:rFonts w:ascii="Arial" w:hAnsi="Arial" w:cs="Arial"/>
          <w:sz w:val="20"/>
          <w:szCs w:val="20"/>
          <w:shd w:val="clear" w:color="auto" w:fill="FFFFFF"/>
        </w:rPr>
        <w:t>*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ч</w:t>
      </w:r>
      <w:r w:rsidRPr="00F52D98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Входное напряжение сети 140-250 В.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Напряжение заряда 13,65 ± 0,25 В. </w:t>
      </w:r>
      <w:bookmarkStart w:id="0" w:name="_GoBack"/>
      <w:bookmarkEnd w:id="0"/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Максимальный ток зарядки двух АКБ: </w:t>
      </w:r>
      <w:r w:rsidR="00E47061">
        <w:rPr>
          <w:rFonts w:ascii="Arial" w:hAnsi="Arial" w:cs="Arial"/>
          <w:sz w:val="20"/>
          <w:szCs w:val="20"/>
          <w:shd w:val="clear" w:color="auto" w:fill="FFFFFF"/>
        </w:rPr>
        <w:t xml:space="preserve">2,2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А.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Диапазон рабочих температур -</w:t>
      </w:r>
      <w:r w:rsidR="005F2A4C">
        <w:rPr>
          <w:rFonts w:ascii="Arial" w:hAnsi="Arial" w:cs="Arial"/>
          <w:sz w:val="20"/>
          <w:szCs w:val="20"/>
          <w:shd w:val="clear" w:color="auto" w:fill="FFFFFF"/>
        </w:rPr>
        <w:t>25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…+</w:t>
      </w:r>
      <w:r w:rsidR="005F2A4C">
        <w:rPr>
          <w:rFonts w:ascii="Arial" w:hAnsi="Arial" w:cs="Arial"/>
          <w:sz w:val="20"/>
          <w:szCs w:val="20"/>
          <w:shd w:val="clear" w:color="auto" w:fill="FFFFFF"/>
        </w:rPr>
        <w:t>50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°С.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Светодиодная индикация: СЕТЬ, АКБ, ВЫХОД.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Электронная защита от </w:t>
      </w:r>
      <w:proofErr w:type="spellStart"/>
      <w:r w:rsidRPr="00314749">
        <w:rPr>
          <w:rFonts w:ascii="Arial" w:hAnsi="Arial" w:cs="Arial"/>
          <w:sz w:val="20"/>
          <w:szCs w:val="20"/>
          <w:shd w:val="clear" w:color="auto" w:fill="FFFFFF"/>
        </w:rPr>
        <w:t>переполюсовки</w:t>
      </w:r>
      <w:proofErr w:type="spellEnd"/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при подключении АКБ. </w:t>
      </w:r>
    </w:p>
    <w:p w:rsidR="009B0B19" w:rsidRPr="0031474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Габаритные размеры корпуса: не более  </w:t>
      </w:r>
      <w:r w:rsidR="00450696">
        <w:rPr>
          <w:rFonts w:ascii="Arial" w:hAnsi="Arial" w:cs="Arial"/>
          <w:color w:val="15191E"/>
          <w:sz w:val="21"/>
          <w:szCs w:val="21"/>
          <w:shd w:val="clear" w:color="auto" w:fill="FFFFFF"/>
        </w:rPr>
        <w:t xml:space="preserve">346 х 210 х 255 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>мм</w:t>
      </w:r>
    </w:p>
    <w:p w:rsidR="009B0B1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314749">
        <w:rPr>
          <w:rFonts w:ascii="Arial" w:hAnsi="Arial" w:cs="Arial"/>
          <w:sz w:val="20"/>
          <w:szCs w:val="20"/>
          <w:shd w:val="clear" w:color="auto" w:fill="FFFFFF"/>
        </w:rPr>
        <w:t>Масса источника без АКБ: не более</w:t>
      </w:r>
      <w:r w:rsidR="00450696">
        <w:rPr>
          <w:rFonts w:ascii="Arial" w:hAnsi="Arial" w:cs="Arial"/>
          <w:sz w:val="20"/>
          <w:szCs w:val="20"/>
          <w:shd w:val="clear" w:color="auto" w:fill="FFFFFF"/>
        </w:rPr>
        <w:t xml:space="preserve"> 4</w:t>
      </w:r>
      <w:r w:rsidR="001046FC">
        <w:rPr>
          <w:rFonts w:ascii="Arial" w:hAnsi="Arial" w:cs="Arial"/>
          <w:sz w:val="20"/>
          <w:szCs w:val="20"/>
          <w:shd w:val="clear" w:color="auto" w:fill="FFFFFF"/>
        </w:rPr>
        <w:t>,0</w:t>
      </w:r>
      <w:r w:rsidRPr="00314749">
        <w:rPr>
          <w:rFonts w:ascii="Arial" w:hAnsi="Arial" w:cs="Arial"/>
          <w:sz w:val="20"/>
          <w:szCs w:val="20"/>
          <w:shd w:val="clear" w:color="auto" w:fill="FFFFFF"/>
        </w:rPr>
        <w:t xml:space="preserve"> кг</w:t>
      </w:r>
    </w:p>
    <w:p w:rsidR="004B750A" w:rsidRPr="009B0B19" w:rsidRDefault="009B0B19" w:rsidP="009B0B19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B0B19">
        <w:rPr>
          <w:rFonts w:ascii="Arial" w:hAnsi="Arial" w:cs="Arial"/>
          <w:sz w:val="20"/>
          <w:szCs w:val="20"/>
          <w:shd w:val="clear" w:color="auto" w:fill="FFFFFF"/>
        </w:rPr>
        <w:t xml:space="preserve">Гарантийный срок эксплуатации – 18 месяцев со дня ввода в эксплуатацию, но не более 24 месяцев </w:t>
      </w:r>
      <w:proofErr w:type="gramStart"/>
      <w:r w:rsidRPr="009B0B19">
        <w:rPr>
          <w:rFonts w:ascii="Arial" w:hAnsi="Arial" w:cs="Arial"/>
          <w:sz w:val="20"/>
          <w:szCs w:val="20"/>
          <w:shd w:val="clear" w:color="auto" w:fill="FFFFFF"/>
        </w:rPr>
        <w:t>с даты выпуска</w:t>
      </w:r>
      <w:proofErr w:type="gramEnd"/>
      <w:r w:rsidRPr="009B0B1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4B750A" w:rsidRPr="009B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F0"/>
    <w:rsid w:val="001046FC"/>
    <w:rsid w:val="00450696"/>
    <w:rsid w:val="004B2EC4"/>
    <w:rsid w:val="005F2A4C"/>
    <w:rsid w:val="008D52F0"/>
    <w:rsid w:val="009B0B19"/>
    <w:rsid w:val="009B189C"/>
    <w:rsid w:val="009C77C5"/>
    <w:rsid w:val="00A12D3C"/>
    <w:rsid w:val="00E4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3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3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Company>DG Win&amp;Soft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С. Левин</dc:creator>
  <cp:keywords/>
  <dc:description/>
  <cp:lastModifiedBy>Александр С. Левин</cp:lastModifiedBy>
  <cp:revision>8</cp:revision>
  <dcterms:created xsi:type="dcterms:W3CDTF">2017-08-11T10:01:00Z</dcterms:created>
  <dcterms:modified xsi:type="dcterms:W3CDTF">2017-08-11T11:19:00Z</dcterms:modified>
</cp:coreProperties>
</file>